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28" w:rsidRDefault="00580C28" w:rsidP="00580C28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 wp14:anchorId="502C769C" wp14:editId="54CF2F5D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C28" w:rsidRDefault="00580C28" w:rsidP="00580C28">
      <w:pPr>
        <w:pStyle w:val="a3"/>
        <w:jc w:val="center"/>
        <w:rPr>
          <w:color w:val="323E4F" w:themeColor="text2" w:themeShade="BF"/>
          <w:lang w:val="en-US"/>
        </w:rPr>
      </w:pPr>
    </w:p>
    <w:p w:rsidR="00580C28" w:rsidRPr="00A96719" w:rsidRDefault="00580C28" w:rsidP="00580C28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580C28" w:rsidRPr="00A96719" w:rsidRDefault="00580C28" w:rsidP="00580C28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-Диагностика»</w:t>
      </w:r>
    </w:p>
    <w:p w:rsidR="00580C28" w:rsidRPr="00A96719" w:rsidRDefault="00580C28" w:rsidP="00580C28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580C28" w:rsidRPr="00A96719" w:rsidRDefault="00580C28" w:rsidP="00580C28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580C28" w:rsidRPr="00A96719" w:rsidRDefault="00580C28" w:rsidP="00580C28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580C28" w:rsidRPr="00A96719" w:rsidRDefault="00580C28" w:rsidP="00580C28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580C28" w:rsidRPr="009C0EA5" w:rsidRDefault="00580C28" w:rsidP="00580C28">
      <w:pPr>
        <w:spacing w:beforeLines="20" w:before="48" w:afterLines="20" w:after="48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0C28" w:rsidRPr="002215E4" w:rsidRDefault="00580C28" w:rsidP="00580C28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ФБУН «ГНЦ ПМБ» </w:t>
      </w:r>
      <w:proofErr w:type="spellStart"/>
      <w:r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Роспотребназдора</w:t>
      </w:r>
      <w:proofErr w:type="spellEnd"/>
      <w:r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России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003"/>
      </w:tblGrid>
      <w:tr w:rsidR="00580C28" w:rsidRPr="00B92C80" w:rsidTr="00580C28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580C28" w:rsidRPr="00580C28" w:rsidRDefault="00580C28" w:rsidP="00580C28">
            <w:pPr>
              <w:jc w:val="center"/>
              <w:rPr>
                <w:rFonts w:ascii="Arial" w:hAnsi="Arial" w:cs="Arial"/>
                <w:color w:val="FFFFFF"/>
              </w:rPr>
            </w:pPr>
            <w:r w:rsidRPr="00B92C80">
              <w:rPr>
                <w:rFonts w:ascii="Arial" w:hAnsi="Arial" w:cs="Arial"/>
                <w:color w:val="FFFFFF"/>
                <w:sz w:val="22"/>
                <w:szCs w:val="22"/>
              </w:rPr>
              <w:t>ФБУН ГНЦ ПМБ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FT-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(Набор реагентов для бактериологических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исследова-ний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"Питательный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культивирования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выде-ления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туляремийного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микроба сухая" (FT-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комп.: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0,25+ добавка 0,045)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4 194,00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питательных сред для ускоренного определения чувствительности микобактерий туберкулеза к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пиразинамиду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(PZA-тест)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SS-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Набор реагентов для бактериологических исследований "Питательная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среда  для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выделения сальмонелл и ши-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гелл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сухая" (SS-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)"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4 483,00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ТCBS -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Набор реагентов для бактериологических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исследова-ний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"Питательная среда для выделения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культивиро-вания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возбудителя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холеры  и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других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энтеропатогенных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вибрионов сухая" ( ТCBS -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 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4 290,00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22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МакКонки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(0,25)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4 923,00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Питательная среда для селективного выделения и учета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сухая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Мосселя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)РЗН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2016/3976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5 679,00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типа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АГВ  (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(Набор реагентов для бактериологических исследований «Питательная среда для определения чувствительности микроорганизмов к антибактериальным препаратам сухая»)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4 098,00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Бифидум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- среда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(Набор реагентов для бактериологических исследований «Питательная среда для культивирования и выделения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бифидобактерий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8 663,00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Бордетелагар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(Набор реагентов для бактериологических исследований «Питательная среда для культивирования и выделения коклюшного микроба сухая»)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8 017,00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Бруцеллагар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Набор реагентов для бактериологических исследований «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Питательный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культивирования и выделения возбудителя  бруцеллеза сухой»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4 373,00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580C28" w:rsidRPr="00B92C80" w:rsidTr="00580C28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Бульон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МакКонки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)«(Питательная среда для обнаружения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E.coli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колиформных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бактерий сухая"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4 634,00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Бульон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Мосселя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РЗН 2016/3974 Питательная среда для селективного накопления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энте-робактерий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сухая  (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7 012,50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Висмут-сульфит -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"Питательная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среда  для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выделения  сальмонелл  сухая" (Висмут-сульфит-ГРМ-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4 882,00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Набор реагентов для бактериологических исследований "Питательная среда для выделения возбудителей гнойных бактериальных менингитов (ГБМ) НДС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4 372,50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Гемофилус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Набор реагентов для бактериологических исследований «Питательная среда для культивирования и выделения гемофильной палочки"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908,00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-ГРМ с глюкозой /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/Набор реагентов для бактериологических исследований «Питательная среда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для  идентификации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3 410,00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-ГРМ с лактозой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«Питательная среда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для  идентификации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3 438,00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-ГРМ с мальтозой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«Питательная среда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для  идентификации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4 084,00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-ГРМ с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маннитом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)(Набор реагентов для бактериологических исследований «Питательная среда для  идентификации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3 850,00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-ГРМ с сахарозой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«Питательная среда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для  идентификации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3 479,00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Иерсиниозная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среда(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)Набор реагентов для бактериологических исследований «Питательная среда для выделения возбудителей кишечного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иерсиниоза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псевдотуберкулеза сухая»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Иерсиния-агар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7 013,00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иммунохроматографического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экспресс-выявления 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идентификации  спор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возбудителя сибирской язвы (ИХ тест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B.anthracis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НДС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275,00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иммунохроматографического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экспресс-выявления 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идентификации  спор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возбудителя сибирской язвы (ИХ тест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B.anthracis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НДС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785,00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иммунохроматографического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экспресс-выявления и идентификации возбудителя чу-мы (ИХ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тест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Y.pestis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)   НДС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275,00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иммунохроматографического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экспресс-выявления и идентификации возбудителя чу-мы (ИХ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тест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Y.pestis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)   НДС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785,00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иммунохроматографического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экспресс-выявления и идентификации возбудителя туляремии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( ИХ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тест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F.tularensis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  <w:r w:rsidRPr="00B92C80">
              <w:rPr>
                <w:rFonts w:ascii="Arial" w:hAnsi="Arial" w:cs="Arial"/>
                <w:sz w:val="16"/>
                <w:szCs w:val="16"/>
              </w:rPr>
              <w:br/>
              <w:t>НДС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275,00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иммунохроматографического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экспресс-выявления и идентификации возбудителя туляремии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( ИХ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тест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F.tularensis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  <w:r w:rsidRPr="00B92C80">
              <w:rPr>
                <w:rFonts w:ascii="Arial" w:hAnsi="Arial" w:cs="Arial"/>
                <w:sz w:val="16"/>
                <w:szCs w:val="16"/>
              </w:rPr>
              <w:br/>
              <w:t>НДС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785,00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Кесслера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-ГРМ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«Питательная среда для обнаружения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бактерий  группы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кишечной палочки сухая» (Среда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Кесслера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-ГРМ)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3 589,00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Клиглера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-ГРМ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«Питательная среда для идентификации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3 039,00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SDS-бульон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(Набор реагентов для бактериологических исследований «Питательная среда для выделения и идентификации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3 575,00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Коринебакагар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(Набор реагентов для бактериологических исследований «Питательная среда для выделения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коринебактерий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9 213,00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Коринетоксагар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)Набор реагентов для бактериологических исследований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« Питательная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среда для определения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токсигенности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дифтерийных микробов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8 525,00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XLD-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«Питательная среда для выделения и дифференциации патогенных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7 425,00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Лактобакагар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«Питательная среда для выделения и культивирования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лактобацилл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8 663,00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Лактозный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ТТХ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тергитолом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7 Набор реагентов для бактериологических исследований "Питательный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обнаружения и учета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E.coli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колиформных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бактерий сухой"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4 538,00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быстрой идентификации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L.pneumophila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в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латекс-агглютинации  на 100 определений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8 250,00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быстрой идентификации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Listeria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monocytogenes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в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реакции латекс-агглютинации  на 100 определений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7 507,50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580C28" w:rsidRPr="00B92C80" w:rsidTr="00580C28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быстрой идентификации возбудителя легионеллеза. (Тест полоска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Legionella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pneumophilla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8 250,00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быстрой идентификации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Listeria.monocytoqenes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в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реакции латекс-агглютинации жидкий (Латексная тест-система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Listeria.monocytoqenes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8 250,00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Левина-ГРМ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«Питательная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среда  с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эозин-метиленовым синим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3 452,00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Железо-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глюкозо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лактозный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 мочевиной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Олькеницкого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(«Питательная среда для первичной идентификации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3 630,00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Питательный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выделения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листерий  (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ПАЛ -0,25,Селективная добавка для выделения листерий- 5фл.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6 600,00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580C28" w:rsidRPr="00B92C80" w:rsidTr="00580C28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Питательный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выделения 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культивирования  листерий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 ПАЛ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12 538,00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Питательный Бульон для выделения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листерий  (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ПБЛ -0,25,Селективная добавка для выделения листерий- 5фл.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4 950,00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580C28" w:rsidRPr="00B92C80" w:rsidTr="00580C28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Питательный бульон для выделения 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культивирования  листерий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 ПБЛ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10 104,00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22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Пептон основной сухой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5 913,00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Пизу среда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«Питательная среда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для  идентификации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коринебактерий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по тесту расщепления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цистина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6 875,00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Питательный ГРМ-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«Питательный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культивирования микроорганизмов сухой»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3 656,00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Питательный ГРМ-бульон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исследований  "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Питательный бульон для культивирования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микроор-ганизмов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сухой" (ГРМ-бульон)"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2 943,00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Плоскирев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ГРМ  (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«Питательная среда  для выделения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шигелл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сальмонелл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3 960,00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RVS-бульон /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/Набор реагентов для бактериологических исследований «Питательный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бульон  для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накопления сальмонелл по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Раппапорту-Вассилиадису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сухой» ( RVS-бульон)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7 288,00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Ресселя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ГРМ-среда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«Питательная среда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для  первичной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идентификации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сухая 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3 067,00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Сабуро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мальтоза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«(Питательная среда для выделения и культивирования дрожжеподобных и плесневых грибов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сухая )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6 807,00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Сабуро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среда (среда №2)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Набор реагентов для бактериологических исследований «Питательная среда № 2 ГРМ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Сабуро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для контроля микробной загрязненности (для выращивания грибов)»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3 383,00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1116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Сибиреязвенная среда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(набор) 0,25среды+6 флаконов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сел.доб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br/>
              <w:t>Набор реагентов для бактериологических исследований «Питательная среда для выделения возбудителя сибирской язвы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4 620,00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Питат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среда  №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14 ГРМ 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«Питательная среда № 14 ГРМ для контроля микробной загрязненности (цитратный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Симмонса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5 487,00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1116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Сорбитол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E.coli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0157:Н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7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)Набор реагентов для бактериологических исследований «Питательная среда для выделения  и дифференциации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E.сoli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O 157: H7 и других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по признаку ферментации сорбита сухая»  (Сорбитол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E.сoli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O 157: H7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4 070,00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Питат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среда № 1(для выращивания бактерий)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)Набор реагентов для бактериологических исследований «Питательная среда № 1 ГРМ для количественного определения микробной загрязненности»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4 703,00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Питательная среда № 10 ГРМ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бактериологических исследований «Питательная среда № 10 ГРМ для  контроля микробной загрязненности ( для идентификации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Staphylococcus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aureus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2 874,00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1116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Питательная среда № 11 ГРМ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)Набор реагентов для бактериологических исследований «Питательная среда № 11 ГРМ для контроля микробной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загрязненности  (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лактозный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бульон – среда для предварительного накопления бактерий семейства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Enterobacteriaceae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3 919,00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1116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Питат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среда № 13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«Питательная среда № 13 ГРМ для контроля микробной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загрязненности  (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трехсахарный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 солями железа – для выявления сероводорода и определения ферментации лактозы, глюкозы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4 125,00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Питат.среда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№15 ГРМ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Набор реагентов для бактериологических исследований «Питательная среда № 15 ГРМ для контроля микробной загрязненности (для определения индола)»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5 775,00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Питат.среда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№3 ГРМ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«Питательная среда № 3 ГРМ для контроля микробной загрязненности (среда обогащения для бактерий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Enterobacteriaceae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3 493,00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Питательная среда № 6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ГРМ  (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)Набор реагентов для бактериологических исследований «Питательная среда № 6 ГРМ  для контроля микробной загрязненности ( для определения ферментации глюкозы)»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3 163,00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Питат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среда № 7 ГРМ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Набор реагентов для бактериологических исследований «Питательная среда № 7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ГРМ  для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контроля микробной загрязненности (для определения восстановления нитратов в нитриты)»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3 094,00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1116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Питат.среда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№8 ГРМ (д\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опред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синегнойной палочки и стафилококков)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)Набор реагентов для бактериологических исследований «Питательная среда № 8 ГРМ для контроля микробной загрязненности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( для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 выращивания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Pseudomonas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aeruqinosa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Staphylococcus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aur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4 538,00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Питат.среда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№9 ГРМ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(Набор реагентов для бактериологических исследований «Питательная среда № 9 ГРМ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для  контроля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микробной загрязненности ( для выявления пигмента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пиоцианина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3 905,00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Эйкмана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глюкозой  (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)Набор реагентов для бактериологических исследований «Питательная среда для обнаружения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E.coli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колиформных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бактерий по признаку ферментации глюкозы сухая» (Среда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Эйкмана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 глюкозой)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3 672,00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Эйкмана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лактозой  (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)Набор реагентов для бактериологических исследований «Питательная среда для обнаружения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E.coli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колиформных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бактерий по признаку ферментации лактозы сухая» (Среда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Эйкмана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 лактозой)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3 740,00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Стафилококкагар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(Набор реагентов для бактериологических исследований «Питательная среда для выделения стафилококков сухая» (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Стафилококкагар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2 558,00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 xml:space="preserve">Сульфитный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Модификация №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1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(Питательная среда для выявления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клостридий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сульфитредуцирующему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признаку сухая)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5 363,00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Сульфитный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Модификация №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2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 (Питательная среда для выявления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сульфитредуцирующих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клостридий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5 775,00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Сульфитный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Модификация №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3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(Питательная среда для выявления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сульфитредуцирующих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клостридий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6 050,00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ТБ тест-набор (набор питательных сред для ускоренного определения лекарственной чувствительности и первичной идентификации микобактерий туберкулеза)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853,00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быстрой идентификации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возбуди-теля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легионеллеза "Тест-полоска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Leqionella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pneumo-philla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1" / 10 полосок в пластиковой пробирке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580C28" w:rsidRPr="00B92C80" w:rsidTr="00580C28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быстрой идентификации листерий "Тест-полоска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Listеria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spp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."  10 полосок в пластиковой пробирке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быстрой идентификации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возбуди-теля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холеры О1 группы "Тест-полоска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V.cholerae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O1" / 10 полосок в пластиковой пробирке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выявления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специфич.ДНК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-маркеров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Escherichia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coli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О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157:Н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7 методом полимеразной цепной реакции "Тест-система ТЭК-О157"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8 250,00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Тиогликолевая среда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Набор реагентов для бактериологических исследований "Питательная среда для контроля стерильности сухая" (Тиогликолевая среда)"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6 050,00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бактериологических исследований "Питательная среда для культивирования и выделения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туляремийного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микроба, готовая к применению"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1 732,00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ЧПС (Питательная среда для культивирования чумного микроба)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)Набор реагентов для бактериологических исследований «Питательная среда для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культивирования  и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выделения чумного микроба сухая» (ЧПС селективная)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7 893,00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Шоколадный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)Набор реагентов для бактериологических исследований "Питательная среда для выделения возбудителей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гной-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ных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бактериальных менингитов, готовая к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примене-нию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" (Шоколадный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3 713,00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580C28" w:rsidRPr="00B92C80" w:rsidTr="00580C28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Щелочной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Питат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среда для выделения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культивор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холерного вибриона, сухая)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6 793,00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Эндо-ГРМ (среда №4)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Питательная среда для выделения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3 450,00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580C28" w:rsidRPr="00B92C80" w:rsidTr="00580C28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C28" w:rsidRPr="00B92C80" w:rsidRDefault="00580C28" w:rsidP="00C159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Энтерококкагар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Оболенск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Питат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среда для выделения энтерококков, сухая)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8 732,00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28" w:rsidRPr="00B92C80" w:rsidRDefault="00580C28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</w:tbl>
    <w:p w:rsidR="004D2066" w:rsidRDefault="004D2066">
      <w:bookmarkStart w:id="0" w:name="_GoBack"/>
      <w:bookmarkEnd w:id="0"/>
    </w:p>
    <w:sectPr w:rsidR="004D2066" w:rsidSect="00580C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28"/>
    <w:rsid w:val="004D2066"/>
    <w:rsid w:val="00580C28"/>
    <w:rsid w:val="0077437F"/>
    <w:rsid w:val="00B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4F541-24DF-4A80-A612-E4D1195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80C2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0C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580C28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580C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2183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Гришин Владимир Евгеньевич</cp:lastModifiedBy>
  <cp:revision>1</cp:revision>
  <dcterms:created xsi:type="dcterms:W3CDTF">2017-08-02T07:43:00Z</dcterms:created>
  <dcterms:modified xsi:type="dcterms:W3CDTF">2017-08-02T07:45:00Z</dcterms:modified>
</cp:coreProperties>
</file>